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D26A9" w14:textId="4ED407B2" w:rsidR="008536FB" w:rsidRPr="00D32A21" w:rsidRDefault="00A85D6D" w:rsidP="00D32A21">
      <w:pPr>
        <w:jc w:val="center"/>
        <w:rPr>
          <w:rFonts w:ascii="黑体" w:eastAsia="黑体" w:hAnsi="黑体"/>
          <w:sz w:val="36"/>
          <w:szCs w:val="40"/>
        </w:rPr>
      </w:pPr>
      <w:r w:rsidRPr="00D32A21">
        <w:rPr>
          <w:rFonts w:ascii="黑体" w:eastAsia="黑体" w:hAnsi="黑体" w:hint="eastAsia"/>
          <w:sz w:val="36"/>
          <w:szCs w:val="40"/>
        </w:rPr>
        <w:t>科研项目经费</w:t>
      </w:r>
      <w:r w:rsidR="000E473E">
        <w:rPr>
          <w:rFonts w:ascii="黑体" w:eastAsia="黑体" w:hAnsi="黑体" w:hint="eastAsia"/>
          <w:sz w:val="36"/>
          <w:szCs w:val="40"/>
        </w:rPr>
        <w:t>报销明细</w:t>
      </w:r>
      <w:r w:rsidRPr="00D32A21">
        <w:rPr>
          <w:rFonts w:ascii="黑体" w:eastAsia="黑体" w:hAnsi="黑体" w:hint="eastAsia"/>
          <w:sz w:val="36"/>
          <w:szCs w:val="40"/>
        </w:rPr>
        <w:t>查询操作手册</w:t>
      </w:r>
    </w:p>
    <w:p w14:paraId="06E70060" w14:textId="77777777" w:rsidR="00D32A21" w:rsidRDefault="00D32A21"/>
    <w:p w14:paraId="6D759E4B" w14:textId="4FF0AB66" w:rsidR="00A85D6D" w:rsidRPr="00D32A21" w:rsidRDefault="00A85D6D" w:rsidP="00D32A21">
      <w:pPr>
        <w:ind w:firstLineChars="200" w:firstLine="560"/>
        <w:rPr>
          <w:sz w:val="28"/>
          <w:szCs w:val="28"/>
        </w:rPr>
      </w:pPr>
      <w:r w:rsidRPr="00D32A21">
        <w:rPr>
          <w:rFonts w:hint="eastAsia"/>
          <w:sz w:val="28"/>
          <w:szCs w:val="28"/>
        </w:rPr>
        <w:t>项目负责人可以通过以下途径查询项目经费</w:t>
      </w:r>
      <w:r w:rsidR="000E473E">
        <w:rPr>
          <w:rFonts w:hint="eastAsia"/>
          <w:sz w:val="28"/>
          <w:szCs w:val="28"/>
        </w:rPr>
        <w:t>报销明细</w:t>
      </w:r>
      <w:r w:rsidR="00D32A21">
        <w:rPr>
          <w:rFonts w:hint="eastAsia"/>
          <w:sz w:val="28"/>
          <w:szCs w:val="28"/>
        </w:rPr>
        <w:t>：</w:t>
      </w:r>
    </w:p>
    <w:p w14:paraId="4AAC0660" w14:textId="3B617E54" w:rsidR="00A85D6D" w:rsidRPr="00A85D6D" w:rsidRDefault="00D32A21">
      <w:r w:rsidRPr="00D32A21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47C33" wp14:editId="1087DA97">
                <wp:simplePos x="0" y="0"/>
                <wp:positionH relativeFrom="column">
                  <wp:posOffset>3228975</wp:posOffset>
                </wp:positionH>
                <wp:positionV relativeFrom="paragraph">
                  <wp:posOffset>189865</wp:posOffset>
                </wp:positionV>
                <wp:extent cx="361950" cy="0"/>
                <wp:effectExtent l="0" t="76200" r="19050" b="95250"/>
                <wp:wrapNone/>
                <wp:docPr id="1488144716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3FC41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254.25pt;margin-top:14.95pt;width:28.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" strokecolor="#5b9bd5 [3204]" strokeweight=".5pt">
                <v:stroke endarrow="block" joinstyle="miter"/>
              </v:shape>
            </w:pict>
          </mc:Fallback>
        </mc:AlternateContent>
      </w:r>
      <w:r w:rsidRPr="00D32A21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90509" wp14:editId="393013C3">
                <wp:simplePos x="0" y="0"/>
                <wp:positionH relativeFrom="column">
                  <wp:posOffset>1864360</wp:posOffset>
                </wp:positionH>
                <wp:positionV relativeFrom="paragraph">
                  <wp:posOffset>177165</wp:posOffset>
                </wp:positionV>
                <wp:extent cx="361950" cy="0"/>
                <wp:effectExtent l="0" t="76200" r="19050" b="95250"/>
                <wp:wrapNone/>
                <wp:docPr id="252181680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4A2ECD" id="直接箭头连接符 1" o:spid="_x0000_s1026" type="#_x0000_t32" style="position:absolute;left:0;text-align:left;margin-left:146.8pt;margin-top:13.95pt;width:28.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" strokecolor="#5b9bd5 [3204]" strokeweight=".5pt">
                <v:stroke endarrow="block" joinstyle="miter"/>
              </v:shape>
            </w:pict>
          </mc:Fallback>
        </mc:AlternateContent>
      </w:r>
      <w:r w:rsidR="00A85D6D" w:rsidRPr="00D32A21">
        <w:rPr>
          <w:rFonts w:hint="eastAsia"/>
          <w:sz w:val="28"/>
          <w:szCs w:val="28"/>
        </w:rPr>
        <w:t>第一步，打开</w:t>
      </w:r>
      <w:proofErr w:type="gramStart"/>
      <w:r w:rsidR="00A85D6D" w:rsidRPr="00D32A21">
        <w:rPr>
          <w:rFonts w:hint="eastAsia"/>
          <w:sz w:val="28"/>
          <w:szCs w:val="28"/>
        </w:rPr>
        <w:t>企业微信</w:t>
      </w:r>
      <w:proofErr w:type="gramEnd"/>
      <w:r w:rsidR="00A85D6D" w:rsidRPr="00D32A21">
        <w:rPr>
          <w:rFonts w:hint="eastAsia"/>
          <w:sz w:val="28"/>
          <w:szCs w:val="28"/>
        </w:rPr>
        <w:t xml:space="preserve"> </w:t>
      </w:r>
      <w:r w:rsidR="00A85D6D" w:rsidRPr="00D32A21">
        <w:rPr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点击</w:t>
      </w:r>
      <w:r w:rsidR="00A85D6D" w:rsidRPr="00D32A21">
        <w:rPr>
          <w:rFonts w:hint="eastAsia"/>
          <w:sz w:val="28"/>
          <w:szCs w:val="28"/>
        </w:rPr>
        <w:t>工作台</w:t>
      </w:r>
      <w:r w:rsidR="00A85D6D" w:rsidRPr="00D32A21">
        <w:rPr>
          <w:rFonts w:hint="eastAsia"/>
          <w:sz w:val="28"/>
          <w:szCs w:val="28"/>
        </w:rPr>
        <w:t xml:space="preserve"> </w:t>
      </w:r>
      <w:r w:rsidR="00A85D6D" w:rsidRPr="00D32A21"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点击</w:t>
      </w:r>
      <w:r w:rsidR="00A85D6D" w:rsidRPr="00D32A21">
        <w:rPr>
          <w:rFonts w:hint="eastAsia"/>
          <w:sz w:val="28"/>
          <w:szCs w:val="28"/>
        </w:rPr>
        <w:t>财务报销</w:t>
      </w:r>
      <w:r w:rsidR="00A85D6D">
        <w:rPr>
          <w:rFonts w:hint="eastAsia"/>
        </w:rPr>
        <w:t>。</w:t>
      </w:r>
    </w:p>
    <w:p w14:paraId="1B5C95AE" w14:textId="3920BCA1" w:rsidR="00A85D6D" w:rsidRDefault="00A85D6D">
      <w:r>
        <w:rPr>
          <w:noProof/>
        </w:rPr>
        <w:drawing>
          <wp:inline distT="0" distB="0" distL="0" distR="0" wp14:anchorId="7E4ED33E" wp14:editId="40FFB64D">
            <wp:extent cx="5274310" cy="2803525"/>
            <wp:effectExtent l="0" t="0" r="2540" b="0"/>
            <wp:docPr id="773847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8471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F7063" w14:textId="7C233B53" w:rsidR="00A85D6D" w:rsidRDefault="00A85D6D"/>
    <w:p w14:paraId="3BF9A999" w14:textId="7722C54E" w:rsidR="00A85D6D" w:rsidRPr="00D32A21" w:rsidRDefault="00D32A21">
      <w:pPr>
        <w:rPr>
          <w:sz w:val="28"/>
          <w:szCs w:val="28"/>
        </w:rPr>
      </w:pPr>
      <w:r w:rsidRPr="00D32A21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C4C63C0" wp14:editId="4DAC53A0">
            <wp:simplePos x="0" y="0"/>
            <wp:positionH relativeFrom="column">
              <wp:posOffset>1945640</wp:posOffset>
            </wp:positionH>
            <wp:positionV relativeFrom="paragraph">
              <wp:posOffset>93345</wp:posOffset>
            </wp:positionV>
            <wp:extent cx="445135" cy="164465"/>
            <wp:effectExtent l="0" t="0" r="0" b="6985"/>
            <wp:wrapNone/>
            <wp:docPr id="129733469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5D6D" w:rsidRPr="00D32A21">
        <w:rPr>
          <w:rFonts w:hint="eastAsia"/>
          <w:sz w:val="28"/>
          <w:szCs w:val="28"/>
        </w:rPr>
        <w:t>第二步，</w:t>
      </w:r>
      <w:r w:rsidRPr="00D32A21">
        <w:rPr>
          <w:rFonts w:hint="eastAsia"/>
          <w:sz w:val="28"/>
          <w:szCs w:val="28"/>
        </w:rPr>
        <w:t>进入</w:t>
      </w:r>
      <w:r w:rsidR="00A85D6D" w:rsidRPr="00D32A21">
        <w:rPr>
          <w:rFonts w:hint="eastAsia"/>
          <w:sz w:val="28"/>
          <w:szCs w:val="28"/>
        </w:rPr>
        <w:t>财务报销</w:t>
      </w:r>
      <w:r w:rsidR="00A85D6D" w:rsidRPr="00D32A21">
        <w:rPr>
          <w:rFonts w:hint="eastAsia"/>
          <w:sz w:val="28"/>
          <w:szCs w:val="28"/>
        </w:rPr>
        <w:t xml:space="preserve"> </w:t>
      </w:r>
      <w:r w:rsidR="00A85D6D" w:rsidRPr="00D32A21"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点击</w:t>
      </w:r>
      <w:r w:rsidR="00A85D6D" w:rsidRPr="00D32A21">
        <w:rPr>
          <w:rFonts w:hint="eastAsia"/>
          <w:sz w:val="28"/>
          <w:szCs w:val="28"/>
        </w:rPr>
        <w:t>报销审批。</w:t>
      </w:r>
    </w:p>
    <w:p w14:paraId="50B2DA7C" w14:textId="53517C19" w:rsidR="00A85D6D" w:rsidRDefault="00A85D6D">
      <w:r>
        <w:rPr>
          <w:noProof/>
        </w:rPr>
        <w:drawing>
          <wp:inline distT="0" distB="0" distL="0" distR="0" wp14:anchorId="78129F26" wp14:editId="3232C2A2">
            <wp:extent cx="5274310" cy="2812415"/>
            <wp:effectExtent l="0" t="0" r="2540" b="6985"/>
            <wp:docPr id="19501432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14325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342D0" w14:textId="77777777" w:rsidR="00A85D6D" w:rsidRDefault="00A85D6D"/>
    <w:p w14:paraId="54DC2A97" w14:textId="77777777" w:rsidR="00D32A21" w:rsidRDefault="00D32A21"/>
    <w:p w14:paraId="6C97B2A5" w14:textId="77777777" w:rsidR="00112639" w:rsidRDefault="00112639"/>
    <w:p w14:paraId="1F4F838E" w14:textId="77777777" w:rsidR="00112639" w:rsidRDefault="00112639">
      <w:pPr>
        <w:rPr>
          <w:rFonts w:hint="eastAsia"/>
        </w:rPr>
      </w:pPr>
    </w:p>
    <w:p w14:paraId="534FFB20" w14:textId="08AEB87F" w:rsidR="00A85D6D" w:rsidRPr="00D32A21" w:rsidRDefault="00D32A21">
      <w:pPr>
        <w:rPr>
          <w:sz w:val="28"/>
          <w:szCs w:val="28"/>
        </w:rPr>
      </w:pPr>
      <w:r w:rsidRPr="00D32A21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2F89866C" wp14:editId="1EBA9D2A">
            <wp:simplePos x="0" y="0"/>
            <wp:positionH relativeFrom="column">
              <wp:posOffset>1905000</wp:posOffset>
            </wp:positionH>
            <wp:positionV relativeFrom="paragraph">
              <wp:posOffset>91440</wp:posOffset>
            </wp:positionV>
            <wp:extent cx="445135" cy="164465"/>
            <wp:effectExtent l="0" t="0" r="0" b="6985"/>
            <wp:wrapNone/>
            <wp:docPr id="105385697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5D6D" w:rsidRPr="00D32A21">
        <w:rPr>
          <w:rFonts w:hint="eastAsia"/>
          <w:sz w:val="28"/>
          <w:szCs w:val="28"/>
        </w:rPr>
        <w:t>第三步：</w:t>
      </w:r>
      <w:r w:rsidRPr="00D32A21">
        <w:rPr>
          <w:rFonts w:hint="eastAsia"/>
          <w:sz w:val="28"/>
          <w:szCs w:val="28"/>
        </w:rPr>
        <w:t>进入报销审批</w:t>
      </w:r>
      <w:r w:rsidRPr="00D32A21"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点击</w:t>
      </w:r>
      <w:r w:rsidRPr="00D32A21">
        <w:rPr>
          <w:rFonts w:hint="eastAsia"/>
          <w:sz w:val="28"/>
          <w:szCs w:val="28"/>
        </w:rPr>
        <w:t>已处理。</w:t>
      </w:r>
    </w:p>
    <w:p w14:paraId="08753F38" w14:textId="1E4CD655" w:rsidR="00A85D6D" w:rsidRDefault="00D32A21">
      <w:r>
        <w:rPr>
          <w:noProof/>
        </w:rPr>
        <w:drawing>
          <wp:inline distT="0" distB="0" distL="0" distR="0" wp14:anchorId="04C73F84" wp14:editId="195E2B3C">
            <wp:extent cx="5274310" cy="1081405"/>
            <wp:effectExtent l="0" t="0" r="2540" b="4445"/>
            <wp:docPr id="14650923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9237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87C59" w14:textId="1F67B8B5" w:rsidR="00A85D6D" w:rsidRPr="00D32A21" w:rsidRDefault="00D32A21" w:rsidP="00D32A21">
      <w:pPr>
        <w:ind w:firstLineChars="200" w:firstLine="560"/>
        <w:rPr>
          <w:sz w:val="28"/>
          <w:szCs w:val="28"/>
        </w:rPr>
      </w:pPr>
      <w:r w:rsidRPr="00D32A21">
        <w:rPr>
          <w:rFonts w:hint="eastAsia"/>
          <w:sz w:val="28"/>
          <w:szCs w:val="28"/>
        </w:rPr>
        <w:t>在已处理中可以查询到本年度经费报销明细，如下图：</w:t>
      </w:r>
    </w:p>
    <w:p w14:paraId="3C754118" w14:textId="3C1FCB51" w:rsidR="00A85D6D" w:rsidRDefault="00D32A21">
      <w:r>
        <w:rPr>
          <w:noProof/>
        </w:rPr>
        <w:drawing>
          <wp:inline distT="0" distB="0" distL="0" distR="0" wp14:anchorId="2AC7AA35" wp14:editId="37399E49">
            <wp:extent cx="5274310" cy="2742565"/>
            <wp:effectExtent l="0" t="0" r="2540" b="635"/>
            <wp:docPr id="14763284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32842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07891" w14:textId="77777777" w:rsidR="00A85D6D" w:rsidRDefault="00A85D6D"/>
    <w:p w14:paraId="3557F474" w14:textId="77777777" w:rsidR="00A85D6D" w:rsidRDefault="00A85D6D"/>
    <w:sectPr w:rsidR="00A85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DD8"/>
    <w:rsid w:val="000E473E"/>
    <w:rsid w:val="00112639"/>
    <w:rsid w:val="00405DD8"/>
    <w:rsid w:val="008536FB"/>
    <w:rsid w:val="00A85D6D"/>
    <w:rsid w:val="00D32A21"/>
    <w:rsid w:val="00E9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098E5"/>
  <w15:chartTrackingRefBased/>
  <w15:docId w15:val="{CE7D06BE-51A9-4266-8556-FA77DA37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9</cp:revision>
  <dcterms:created xsi:type="dcterms:W3CDTF">2026-07-07T09:27:00Z</dcterms:created>
  <dcterms:modified xsi:type="dcterms:W3CDTF">2026-07-07T09:52:00Z</dcterms:modified>
</cp:coreProperties>
</file>